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382BFA">
      <w:pPr>
        <w:rPr>
          <w:lang w:val="hu-HU"/>
        </w:rPr>
      </w:pPr>
      <w:r>
        <w:rPr>
          <w:lang w:val="hu-HU"/>
        </w:rPr>
        <w:t>Lk 16,1-9</w:t>
      </w:r>
    </w:p>
    <w:p w:rsidR="008B1946" w:rsidRDefault="008B1946">
      <w:pPr>
        <w:rPr>
          <w:lang w:val="hu-HU"/>
        </w:rPr>
      </w:pPr>
    </w:p>
    <w:p w:rsidR="008B1946" w:rsidRDefault="008B1946" w:rsidP="00FF347A">
      <w:pPr>
        <w:ind w:firstLine="360"/>
        <w:jc w:val="both"/>
        <w:rPr>
          <w:lang w:val="hu-HU"/>
        </w:rPr>
      </w:pPr>
      <w:r>
        <w:rPr>
          <w:lang w:val="hu-HU"/>
        </w:rPr>
        <w:t>Két héttel ezelőtt az igehirdetési alapige a 4000 ember megvendégelése volt. Amikor egy ilyen közismert és világos igeszakaszról kell prédikálnom, mindig úgy érzem, hogy: „Na, most aztán különösképpen is oda kell figyelnem a Szentlélek vezetésére, hogy megértsem, mi is az az aktuális üzenet, amit Isten rajtam keresztül akar átadni ezzel az igeszkasszal kapcsolatban a gyülekezetnek – hogy ne csak a nyilvánvalót ismételgessem.” Viszont ezzel a mai igeszakasszal kapcsolatban egészen más érzéseim voltak! Egészen pontosan ilyenek: „Jó lenne már végre legalább nekem megértenem, hogy miről is szól valójában ez az igeszakasz, mielőtt prédikálok róla másoknak! Ha már odáig eljutnék, hogy csak nagyjából érthetővé tegyem Jézusnak ezt a példázatát és az utána mondott szavait a gyülekezet számára, már volt értelme prédikálni erről a sz</w:t>
      </w:r>
      <w:r w:rsidR="00FF347A">
        <w:rPr>
          <w:lang w:val="hu-HU"/>
        </w:rPr>
        <w:t>a</w:t>
      </w:r>
      <w:r>
        <w:rPr>
          <w:lang w:val="hu-HU"/>
        </w:rPr>
        <w:t>kaszról!</w:t>
      </w:r>
      <w:r w:rsidR="00FC56CB">
        <w:rPr>
          <w:lang w:val="hu-HU"/>
        </w:rPr>
        <w:t>”</w:t>
      </w:r>
      <w:r>
        <w:rPr>
          <w:lang w:val="hu-HU"/>
        </w:rPr>
        <w:t xml:space="preserve"> A mai igehirdetésben tehát megpróbálom egyszerűen elmagyarázni, hogy miről is szól ez a szakasz, és reménység szerint követhető is lesz a magyarázatom!</w:t>
      </w:r>
    </w:p>
    <w:p w:rsidR="008B1946" w:rsidRDefault="008B1946" w:rsidP="00FF347A">
      <w:pPr>
        <w:ind w:firstLine="360"/>
        <w:jc w:val="both"/>
        <w:rPr>
          <w:lang w:val="hu-HU"/>
        </w:rPr>
      </w:pPr>
      <w:r>
        <w:rPr>
          <w:lang w:val="hu-HU"/>
        </w:rPr>
        <w:t xml:space="preserve">Először is nézzük azokat a helyeket ebben az igében, amik teljesen érthetetlennek tűnnek! Merthogy nem is csak egy van belőlük! Most menjünk sorba! Az első dolog, amin rendesen fennakad az ember, hogy hogyan kaphat dicséretet egy hazug, manipuláló sáfár az urától, hogy okosan cselekdedett? Egyébként is, ki vagy mi az a sáfár? Másodszor, ha ez nem lenne elég, úgy tűnik, hogy Jézus arra biztat minket, hogy mi is legyünk hasonlóak ehhez a hazug, hamis sáfárhoz! </w:t>
      </w:r>
      <w:r w:rsidR="0079289B">
        <w:rPr>
          <w:lang w:val="hu-HU"/>
        </w:rPr>
        <w:t>De miért tenne ilyet Jézus? Harmadszorra pedig itt van ez a 9. vers, ami teljes egészében igencsak magyarázatra szorul: „</w:t>
      </w:r>
      <w:r w:rsidR="0079289B" w:rsidRPr="0079289B">
        <w:rPr>
          <w:i/>
          <w:lang w:val="hu-HU"/>
        </w:rPr>
        <w:t>Én is mondom nektek: szerezzetek magatokna barátokat a hamis mammonnal, hogy amikor elfogy, befogadjanak titeket az örök hajlékokba.</w:t>
      </w:r>
      <w:r w:rsidR="0079289B">
        <w:rPr>
          <w:lang w:val="hu-HU"/>
        </w:rPr>
        <w:t>” (Lk 16,9)</w:t>
      </w:r>
      <w:r>
        <w:rPr>
          <w:lang w:val="hu-HU"/>
        </w:rPr>
        <w:t xml:space="preserve"> </w:t>
      </w:r>
      <w:r w:rsidR="0079289B">
        <w:rPr>
          <w:lang w:val="hu-HU"/>
        </w:rPr>
        <w:t xml:space="preserve">Ezt egyelőre nem is bolygatom. </w:t>
      </w:r>
      <w:r w:rsidR="004F6250">
        <w:rPr>
          <w:lang w:val="hu-HU"/>
        </w:rPr>
        <w:t>De h</w:t>
      </w:r>
      <w:r w:rsidR="0079289B">
        <w:rPr>
          <w:lang w:val="hu-HU"/>
        </w:rPr>
        <w:t>a eddigre valaki még mindig nem vesztette el teljesen a fo</w:t>
      </w:r>
      <w:r w:rsidR="004F6250">
        <w:rPr>
          <w:lang w:val="hu-HU"/>
        </w:rPr>
        <w:t>nalat, az előtt le a kalappal! Viszont</w:t>
      </w:r>
      <w:r w:rsidR="0079289B">
        <w:rPr>
          <w:lang w:val="hu-HU"/>
        </w:rPr>
        <w:t xml:space="preserve"> bármennyire is követhe</w:t>
      </w:r>
      <w:r w:rsidR="004F6250">
        <w:rPr>
          <w:lang w:val="hu-HU"/>
        </w:rPr>
        <w:t>tetlennek tűnnek Jézusnak ezek a</w:t>
      </w:r>
      <w:r w:rsidR="0079289B">
        <w:rPr>
          <w:lang w:val="hu-HU"/>
        </w:rPr>
        <w:t xml:space="preserve"> gondolatai, remélhetőleg az igehirdetés végére mindnyájunk számára világos lesz, hogy mennnyire összetartoznak és kiegészítik egymást, és hogy mennyire fontos dolgokra hívja itt fel Jézus a figyelmünket, amik az egész életünket meg kell, hogy határozzák! Vegyük tehát most sorra a tisztázandó kérdéseket!</w:t>
      </w:r>
    </w:p>
    <w:p w:rsidR="0079289B" w:rsidRDefault="0079289B" w:rsidP="00FF347A">
      <w:pPr>
        <w:ind w:firstLine="360"/>
        <w:jc w:val="both"/>
        <w:rPr>
          <w:lang w:val="hu-HU"/>
        </w:rPr>
      </w:pPr>
      <w:r>
        <w:rPr>
          <w:lang w:val="hu-HU"/>
        </w:rPr>
        <w:t>Nulladik pontként hadd kezdjem most azzal, hogy kicsoda vagy micsoda is az a sáfár! A Bibliában, sőt Jézus példázataiban többször is találkozunk vele. Érthető magyar kifejezéssel talán</w:t>
      </w:r>
      <w:r w:rsidR="00FF347A">
        <w:rPr>
          <w:lang w:val="hu-HU"/>
        </w:rPr>
        <w:t xml:space="preserve"> </w:t>
      </w:r>
      <w:r>
        <w:rPr>
          <w:lang w:val="hu-HU"/>
        </w:rPr>
        <w:t xml:space="preserve">leginkább vagyonkezelőnek nevezhetnénk. A Jézus korabeli zsidó társadalomban a </w:t>
      </w:r>
      <w:r w:rsidR="00AC5FFA">
        <w:rPr>
          <w:lang w:val="hu-HU"/>
        </w:rPr>
        <w:t>nagybirtokos urak szolgálatában álltak ezek az emberek, sáfárok vagy vagyonkezelők, akik gondoskodtak arról, hogy a birtok vagyona rendben legyen tartva, és ne minden gazdasági ügyet az úrnak kelljen intézni. Bizalmi állás volt ez, amivel vissza lehetett élni, de amint a példázatb</w:t>
      </w:r>
      <w:r w:rsidR="00FF347A">
        <w:rPr>
          <w:lang w:val="hu-HU"/>
        </w:rPr>
        <w:t>ó</w:t>
      </w:r>
      <w:r w:rsidR="00AC5FFA">
        <w:rPr>
          <w:lang w:val="hu-HU"/>
        </w:rPr>
        <w:t>l is látjuk, meg is volt a következménye a bizalommal való visszaélésnek, a</w:t>
      </w:r>
      <w:r w:rsidR="00FF347A">
        <w:rPr>
          <w:lang w:val="hu-HU"/>
        </w:rPr>
        <w:t xml:space="preserve"> </w:t>
      </w:r>
      <w:r w:rsidR="00AC5FFA">
        <w:rPr>
          <w:lang w:val="hu-HU"/>
        </w:rPr>
        <w:t>hűtlen kezelésnek.</w:t>
      </w:r>
    </w:p>
    <w:p w:rsidR="00AC5FFA" w:rsidRDefault="00AC5FFA" w:rsidP="00FF347A">
      <w:pPr>
        <w:ind w:firstLine="360"/>
        <w:jc w:val="both"/>
        <w:rPr>
          <w:lang w:val="hu-HU"/>
        </w:rPr>
      </w:pPr>
      <w:r>
        <w:rPr>
          <w:lang w:val="hu-HU"/>
        </w:rPr>
        <w:t>Jézu</w:t>
      </w:r>
      <w:r w:rsidR="00FF347A">
        <w:rPr>
          <w:lang w:val="hu-HU"/>
        </w:rPr>
        <w:t>snak ebben a példázatában egy hű</w:t>
      </w:r>
      <w:r>
        <w:rPr>
          <w:lang w:val="hu-HU"/>
        </w:rPr>
        <w:t>tlen vagyonkezelővel találkozunk, akinek a hűtlensége kiderült, és visszajutott az urához, ezért az ura elbocsátja az állásából. De amikor beszolgáltatja a nála levő szerződéseket ez a sáfár, akkor még trükközik egy utolsót, hogyha az urának a kegyeiből már kikerült, legalább a szolgák nézzenek majd rá jó szívvel, és gondoskodjanak róla, miut</w:t>
      </w:r>
      <w:r w:rsidR="00FF347A">
        <w:rPr>
          <w:lang w:val="hu-HU"/>
        </w:rPr>
        <w:t>á</w:t>
      </w:r>
      <w:r>
        <w:rPr>
          <w:lang w:val="hu-HU"/>
        </w:rPr>
        <w:t>n elveszti a munkáját! Gyorsan átíratja a szerződéseket a szolgákkal úgy, hogy jóval kevesebb legyen a tartozásuk a valódinál. Így az úr jelentős jövedelemtől esik el ugyan, de a szolgák jól járnak, és ezáltal a sáfár megnyeri őket magának. Eddig a pontig telejsen logikus, és számunkra is követhető Jézus példázata. Az érthetetlen dolgok csak ezután jönnek. Jézus ugyanis a következőképpen zárja a példázatot: „</w:t>
      </w:r>
      <w:r w:rsidRPr="003F2EA8">
        <w:rPr>
          <w:i/>
          <w:lang w:val="hu-HU"/>
        </w:rPr>
        <w:t xml:space="preserve">Az ura pedig megdicsérte </w:t>
      </w:r>
      <w:r w:rsidR="003F2EA8" w:rsidRPr="003F2EA8">
        <w:rPr>
          <w:i/>
          <w:lang w:val="hu-HU"/>
        </w:rPr>
        <w:t>a hamis sáfárt, hogy okosan cselekdett, mert e világ fiai a maguk nemében okosabbak, mint a világosság fiai.</w:t>
      </w:r>
      <w:r w:rsidR="003F2EA8">
        <w:rPr>
          <w:lang w:val="hu-HU"/>
        </w:rPr>
        <w:t>” (Lk 16,8)</w:t>
      </w:r>
    </w:p>
    <w:p w:rsidR="000A4171" w:rsidRDefault="003F2EA8" w:rsidP="00FF347A">
      <w:pPr>
        <w:ind w:firstLine="360"/>
        <w:jc w:val="both"/>
        <w:rPr>
          <w:lang w:val="hu-HU"/>
        </w:rPr>
      </w:pPr>
      <w:r>
        <w:rPr>
          <w:lang w:val="hu-HU"/>
        </w:rPr>
        <w:t xml:space="preserve">Miért dicsérte hát meg az ura a szolgát? Ez az első nagy kérdés! Erre a kérdésre az írásmagyarázók többféle választ is adtak. Ami számomra ezek közül a legvalószínűbbenk tűnik, </w:t>
      </w:r>
      <w:r>
        <w:rPr>
          <w:lang w:val="hu-HU"/>
        </w:rPr>
        <w:lastRenderedPageBreak/>
        <w:t>az az, hogy a sáfár ura</w:t>
      </w:r>
      <w:r w:rsidR="000A4171">
        <w:rPr>
          <w:lang w:val="hu-HU"/>
        </w:rPr>
        <w:t xml:space="preserve"> egyszerűen </w:t>
      </w:r>
      <w:r>
        <w:rPr>
          <w:lang w:val="hu-HU"/>
        </w:rPr>
        <w:t>csodálatra méltónak találta a sáfár okosságát, még akkor is, ha ellene használta azt</w:t>
      </w:r>
      <w:r w:rsidR="000A4171">
        <w:rPr>
          <w:lang w:val="hu-HU"/>
        </w:rPr>
        <w:t>,</w:t>
      </w:r>
      <w:r>
        <w:rPr>
          <w:lang w:val="hu-HU"/>
        </w:rPr>
        <w:t xml:space="preserve"> és teljesen törvénytelen módon. Ebben az esetben viszont fontos azt kiemelnün</w:t>
      </w:r>
      <w:r w:rsidR="000A4171">
        <w:rPr>
          <w:lang w:val="hu-HU"/>
        </w:rPr>
        <w:t>k, hogy a sáfár u</w:t>
      </w:r>
      <w:r>
        <w:rPr>
          <w:lang w:val="hu-HU"/>
        </w:rPr>
        <w:t>ra semmiképpen sem jelképezheti Istent, vagy Jézust! Hi</w:t>
      </w:r>
      <w:r w:rsidR="000A4171">
        <w:rPr>
          <w:lang w:val="hu-HU"/>
        </w:rPr>
        <w:t>ába jelképezi az úr Jézus példá</w:t>
      </w:r>
      <w:r>
        <w:rPr>
          <w:lang w:val="hu-HU"/>
        </w:rPr>
        <w:t>z</w:t>
      </w:r>
      <w:r w:rsidR="000A4171">
        <w:rPr>
          <w:lang w:val="hu-HU"/>
        </w:rPr>
        <w:t>a</w:t>
      </w:r>
      <w:r>
        <w:rPr>
          <w:lang w:val="hu-HU"/>
        </w:rPr>
        <w:t>taiban legtöbbször magát Istent!</w:t>
      </w:r>
      <w:r w:rsidR="000A4171">
        <w:rPr>
          <w:lang w:val="hu-HU"/>
        </w:rPr>
        <w:t xml:space="preserve">  Itt e</w:t>
      </w:r>
      <w:r>
        <w:rPr>
          <w:lang w:val="hu-HU"/>
        </w:rPr>
        <w:t>z nem lehetséges, hiszen Isten nem dicsérne meg soha senkit, aki tisztességtelen eszközökkel szerezne magának hasznot!</w:t>
      </w:r>
      <w:r w:rsidR="000A4171">
        <w:rPr>
          <w:lang w:val="hu-HU"/>
        </w:rPr>
        <w:t xml:space="preserve"> A példázatban tehát Jézus nem az úrnak a vislekedését, hanem a sáfár viselkedését állítja a figyelmünk középpontjába! Vele kapcsolatban pedig van néhány dolog, amiről példát vehetünk, leszámítva persze a hazugságot és a csalást!</w:t>
      </w:r>
    </w:p>
    <w:p w:rsidR="000A4171" w:rsidRDefault="000A4171" w:rsidP="00FF347A">
      <w:pPr>
        <w:ind w:firstLine="360"/>
        <w:jc w:val="both"/>
        <w:rPr>
          <w:lang w:val="hu-HU"/>
        </w:rPr>
      </w:pPr>
      <w:r>
        <w:rPr>
          <w:lang w:val="hu-HU"/>
        </w:rPr>
        <w:t>Az eslő kérdésre tehát a válasz az, hogy az ura csupán az agyafúrtsága miatt dicsérte meg a sáfárt, nem p</w:t>
      </w:r>
      <w:r w:rsidR="00FF347A">
        <w:rPr>
          <w:lang w:val="hu-HU"/>
        </w:rPr>
        <w:t>e</w:t>
      </w:r>
      <w:r>
        <w:rPr>
          <w:lang w:val="hu-HU"/>
        </w:rPr>
        <w:t>dig a csalása miatt, és még fontosabb az, hogy az úr Jézusnak ebben a példázatában nem Istent jelképezi. A második kérdés pedig így hangzott: Miért biztat minket Jézus arra, hogy legyünk olyanok, mint ez a hazug, csaló sáfár? A válasz pedig így hangzik erre a kérdésre: Jézus nem arra biztat minket, hogy a bűnös dolgaiban kövessük ezt a sáfárt, hanem azokban a dolgokban, amiket helyesen tett! Nézzük most meg, mik voltak ezek!</w:t>
      </w:r>
    </w:p>
    <w:p w:rsidR="000A4171" w:rsidRDefault="000A4171" w:rsidP="00FF347A">
      <w:pPr>
        <w:ind w:firstLine="360"/>
        <w:jc w:val="both"/>
        <w:rPr>
          <w:lang w:val="hu-HU"/>
        </w:rPr>
      </w:pPr>
      <w:r>
        <w:rPr>
          <w:lang w:val="hu-HU"/>
        </w:rPr>
        <w:t>Az első dolog, amit helyesen tett a sáfár, hogy előre gondolkozott!</w:t>
      </w:r>
      <w:r w:rsidR="00AE4234">
        <w:rPr>
          <w:lang w:val="hu-HU"/>
        </w:rPr>
        <w:t xml:space="preserve"> Amint megtudta, hogy számot kell adnia a munkájáról, az életéről az urának, őszintén szembe nézett a saját helyzetével, és felmérte a kilátásait a jövőjével kapcsolatban! Hogy aztán ebből milyen követk</w:t>
      </w:r>
      <w:r w:rsidR="00FF347A">
        <w:rPr>
          <w:lang w:val="hu-HU"/>
        </w:rPr>
        <w:t>eztetésre jutott, az már egy más</w:t>
      </w:r>
      <w:r w:rsidR="00AE4234">
        <w:rPr>
          <w:lang w:val="hu-HU"/>
        </w:rPr>
        <w:t>ik kérdés! De ezt, a saját helyzetünkkel való őszinte szembesülést és a jövőre való gondolást mindenképpen megtanulhatjuk tőle! Hiszen mennyivel másképp éljük az életünket akkor, ha gondolunk a jövőnkre: hogy egy napon majd oda kell állnunk a Mindenható Isten elé, és számot kell Neki adnunk az életünkről, mintha ezzel egyátalán nem törődünk! Mennyivel másként éljük az életünket, amikor tisztán látjuk a saját helyzetünket Isten előtt: hogy teljesen el vagyunk veszve, és egyedül az</w:t>
      </w:r>
      <w:r w:rsidR="00FF347A">
        <w:rPr>
          <w:lang w:val="hu-HU"/>
        </w:rPr>
        <w:t xml:space="preserve"> Ő kegyelme az, ami megmenthet </w:t>
      </w:r>
      <w:r w:rsidR="00AE4234">
        <w:rPr>
          <w:lang w:val="hu-HU"/>
        </w:rPr>
        <w:t>b</w:t>
      </w:r>
      <w:r w:rsidR="00FF347A">
        <w:rPr>
          <w:lang w:val="hu-HU"/>
        </w:rPr>
        <w:t>e</w:t>
      </w:r>
      <w:r w:rsidR="00AE4234">
        <w:rPr>
          <w:lang w:val="hu-HU"/>
        </w:rPr>
        <w:t>nnünket az Ő ítéletétől, mintha mindezzel mit sem törődünk! Az őszinte magunkra nézést és a jövőnkre való gondolást tehát mindenképpen érdemes megtanulnunk ettől a példázatbeli sáfártól!</w:t>
      </w:r>
    </w:p>
    <w:p w:rsidR="004C2E08" w:rsidRDefault="00AE4234" w:rsidP="00FF347A">
      <w:pPr>
        <w:ind w:firstLine="360"/>
        <w:jc w:val="both"/>
        <w:rPr>
          <w:lang w:val="hu-HU"/>
        </w:rPr>
      </w:pPr>
      <w:r>
        <w:rPr>
          <w:lang w:val="hu-HU"/>
        </w:rPr>
        <w:t>Ezenefelül abban is érdemes példát vennünk róla, hogy mindent megtett azért, hogy a rendelkezésére álló eszközökkel elérje a célját! Persze, nyilvánvalóan bűnt követett el, amiben nem példa számunkra. Viszont nagy kérdés az, hogy mi, akik Jézushoz tartozunk, megteszünk-e minden tőlünk telhetőt, hogy előre mozdít</w:t>
      </w:r>
      <w:r w:rsidR="00FF347A">
        <w:rPr>
          <w:lang w:val="hu-HU"/>
        </w:rPr>
        <w:t>suk Isten országának az ügyét? Természetesen n</w:t>
      </w:r>
      <w:r>
        <w:rPr>
          <w:lang w:val="hu-HU"/>
        </w:rPr>
        <w:t>em bűnös eszközökkel, hanem az Istentől kapott eszközeinkkel:</w:t>
      </w:r>
      <w:r w:rsidR="004C2E08">
        <w:rPr>
          <w:lang w:val="hu-HU"/>
        </w:rPr>
        <w:t xml:space="preserve"> az anyagi javainkkal,</w:t>
      </w:r>
      <w:r>
        <w:rPr>
          <w:lang w:val="hu-HU"/>
        </w:rPr>
        <w:t xml:space="preserve"> az imádsággal, az ige tanulmányozásával, a Jézusról szóló bizonyságtétellel, és a szeretet cselekedeteivel?</w:t>
      </w:r>
    </w:p>
    <w:p w:rsidR="00705CDB" w:rsidRDefault="004C2E08" w:rsidP="00FF347A">
      <w:pPr>
        <w:ind w:firstLine="360"/>
        <w:jc w:val="both"/>
        <w:rPr>
          <w:lang w:val="hu-HU"/>
        </w:rPr>
      </w:pPr>
      <w:r>
        <w:rPr>
          <w:lang w:val="hu-HU"/>
        </w:rPr>
        <w:t>És itt érünk el a harmadik tisztázandó kérdéshez, a 9. vershez. Most még egyszer felolvasom: „</w:t>
      </w:r>
      <w:r w:rsidRPr="004C2E08">
        <w:rPr>
          <w:i/>
          <w:lang w:val="hu-HU"/>
        </w:rPr>
        <w:t>Én is mondom nektek, szerezzetek magatoknak barátokat a hamis mammonnal, hogy amikor elfogy, befogadjanak titeket az örök hajlékokba.</w:t>
      </w:r>
      <w:r>
        <w:rPr>
          <w:lang w:val="hu-HU"/>
        </w:rPr>
        <w:t>” (Lk 16,9)</w:t>
      </w:r>
      <w:r w:rsidR="00AE4234">
        <w:rPr>
          <w:lang w:val="hu-HU"/>
        </w:rPr>
        <w:t xml:space="preserve"> </w:t>
      </w:r>
      <w:r w:rsidR="00FF347A">
        <w:rPr>
          <w:lang w:val="hu-HU"/>
        </w:rPr>
        <w:t>Mit is jelent ez? A</w:t>
      </w:r>
      <w:r>
        <w:rPr>
          <w:lang w:val="hu-HU"/>
        </w:rPr>
        <w:t xml:space="preserve"> mammon a pénz megnevezése. A „hamis mammon” nem a legjobb fordítás. Inkább kellen</w:t>
      </w:r>
      <w:r w:rsidR="00FF347A">
        <w:rPr>
          <w:lang w:val="hu-HU"/>
        </w:rPr>
        <w:t>e</w:t>
      </w:r>
      <w:r>
        <w:rPr>
          <w:lang w:val="hu-HU"/>
        </w:rPr>
        <w:t xml:space="preserve"> igazságtalan, helytelen mammonnak fordítani. Vagyis a pénzről van itt szó, ami ugyan önmagában nem rossz, mégis a legtöbb embert az igazságtalanság, a bűnök útjára vezeti. Jézus pedig azt mondja, hogy ne az igazságtalanságra használjuk a pénzt, amink van, hanem szerezzünk inkább vele barátokat. Nem arról van itt szó, hogy bárkit is megvásároljunk, lefizessünk, hanem hogy adakozzunk a rászorulóknak! Arra használjuk a pénzünket, hogy jót tegyünk vele másoknak! Jézus aztán úgy folytatja, hogy mindezt azért tegyük, „</w:t>
      </w:r>
      <w:r w:rsidRPr="004C2E08">
        <w:rPr>
          <w:i/>
          <w:lang w:val="hu-HU"/>
        </w:rPr>
        <w:t>hogy amikor elfogy, befogadjanak titeket az örök hajlékokba.</w:t>
      </w:r>
      <w:r>
        <w:rPr>
          <w:lang w:val="hu-HU"/>
        </w:rPr>
        <w:t xml:space="preserve">” (Lk 16,9b) Itt sajnos ismét egy fordítási hibával találkozunk, ami megnehezíti számunkra a megértést! </w:t>
      </w:r>
      <w:r w:rsidR="00705CDB">
        <w:rPr>
          <w:lang w:val="hu-HU"/>
        </w:rPr>
        <w:t>N</w:t>
      </w:r>
      <w:r w:rsidR="00FF347A">
        <w:rPr>
          <w:lang w:val="hu-HU"/>
        </w:rPr>
        <w:t>em az van ugyanis az eredeti szö</w:t>
      </w:r>
      <w:r w:rsidR="00705CDB">
        <w:rPr>
          <w:lang w:val="hu-HU"/>
        </w:rPr>
        <w:t>v</w:t>
      </w:r>
      <w:r w:rsidR="00FF347A">
        <w:rPr>
          <w:lang w:val="hu-HU"/>
        </w:rPr>
        <w:t>egben, hogy: „amikor elfogy”, má</w:t>
      </w:r>
      <w:r w:rsidR="00705CDB">
        <w:rPr>
          <w:lang w:val="hu-HU"/>
        </w:rPr>
        <w:t xml:space="preserve">rmint a hamis mammon, hanem, hogy: „amikor ti elbuktok.” Vagyis: hogy amikor elbuktok, befogadjanak titeket az örök hajlékokba. Így pedig már sokkal jobban érthető a párhuzam a hamis sáfár példázatával! Ahogyan a hamis sáfár elbukott, számot kellett adnia az urának, úgy </w:t>
      </w:r>
      <w:r w:rsidR="00705CDB">
        <w:rPr>
          <w:lang w:val="hu-HU"/>
        </w:rPr>
        <w:lastRenderedPageBreak/>
        <w:t>fogunk mi is mindnyájan elbukni ennek a földi életnek a tekintetében. Egyszer csak vége lesz a földi életünknek, és majd oda kell állnunk Isten elé, Aki akkor el fogja dönteni, hogy ad-e nekünk helyet a Menny örök hajlékaiban, vagy sem?</w:t>
      </w:r>
    </w:p>
    <w:p w:rsidR="00AE4234" w:rsidRDefault="00705CDB" w:rsidP="00FF347A">
      <w:pPr>
        <w:ind w:firstLine="360"/>
        <w:jc w:val="both"/>
        <w:rPr>
          <w:lang w:val="hu-HU"/>
        </w:rPr>
      </w:pPr>
      <w:r>
        <w:rPr>
          <w:lang w:val="hu-HU"/>
        </w:rPr>
        <w:t>És Istennek az a döntése, hog</w:t>
      </w:r>
      <w:r w:rsidR="00FF347A">
        <w:rPr>
          <w:lang w:val="hu-HU"/>
        </w:rPr>
        <w:t>y</w:t>
      </w:r>
      <w:r>
        <w:rPr>
          <w:lang w:val="hu-HU"/>
        </w:rPr>
        <w:t xml:space="preserve"> végül a Mennybe jutunk-e vagy sem, bizony összefüggésben van azzal, hogyan éltünk itt a földön a földi javainkkal! Na</w:t>
      </w:r>
      <w:r w:rsidR="00FF347A">
        <w:rPr>
          <w:lang w:val="hu-HU"/>
        </w:rPr>
        <w:t>,</w:t>
      </w:r>
      <w:r>
        <w:rPr>
          <w:lang w:val="hu-HU"/>
        </w:rPr>
        <w:t xml:space="preserve"> nem azért, mintha</w:t>
      </w:r>
      <w:r w:rsidR="00FF347A">
        <w:rPr>
          <w:lang w:val="hu-HU"/>
        </w:rPr>
        <w:t>,</w:t>
      </w:r>
      <w:r>
        <w:rPr>
          <w:lang w:val="hu-HU"/>
        </w:rPr>
        <w:t xml:space="preserve"> mondjuk</w:t>
      </w:r>
      <w:r w:rsidR="00FF347A">
        <w:rPr>
          <w:lang w:val="hu-HU"/>
        </w:rPr>
        <w:t>,</w:t>
      </w:r>
      <w:r>
        <w:rPr>
          <w:lang w:val="hu-HU"/>
        </w:rPr>
        <w:t xml:space="preserve"> sok jótékonykodással meg tudnánk vásárolni a jogot, hogy a Mennybe jussunk! Egyáltalán nem! A Mennybe csak akkor juthatunk, ha hiszünk abban, hogy Jézus Krisztus az Isten Fia, és</w:t>
      </w:r>
      <w:r w:rsidR="00FF347A">
        <w:rPr>
          <w:lang w:val="hu-HU"/>
        </w:rPr>
        <w:t xml:space="preserve"> Ő a m</w:t>
      </w:r>
      <w:r>
        <w:rPr>
          <w:lang w:val="hu-HU"/>
        </w:rPr>
        <w:t xml:space="preserve">i bűneinkért is meghalt a kereszten! Ha ezt hisszük, akkor jutunk a </w:t>
      </w:r>
      <w:r w:rsidR="00FF347A">
        <w:rPr>
          <w:lang w:val="hu-HU"/>
        </w:rPr>
        <w:t>Mennybe! Ha ezt nem hisszük, él</w:t>
      </w:r>
      <w:r>
        <w:rPr>
          <w:lang w:val="hu-HU"/>
        </w:rPr>
        <w:t>h</w:t>
      </w:r>
      <w:r w:rsidR="00FF347A">
        <w:rPr>
          <w:lang w:val="hu-HU"/>
        </w:rPr>
        <w:t>e</w:t>
      </w:r>
      <w:r>
        <w:rPr>
          <w:lang w:val="hu-HU"/>
        </w:rPr>
        <w:t xml:space="preserve">ttünk bármilyen adakozó életet is, akkor nem jutunk a Mennybe! Viszont ha hiszünk Jézusban, annak muszáj megmutatkoznia a cselekedeteinkben, és az anyagi javakhoz való hozzáállásunkban is! Ha valaki foggal-körömmel ragszkodik a vagyonához, és </w:t>
      </w:r>
      <w:r w:rsidR="00FF347A">
        <w:rPr>
          <w:lang w:val="hu-HU"/>
        </w:rPr>
        <w:t>a pénzét nem arra használja, ho</w:t>
      </w:r>
      <w:r>
        <w:rPr>
          <w:lang w:val="hu-HU"/>
        </w:rPr>
        <w:t>g</w:t>
      </w:r>
      <w:r w:rsidR="00FF347A">
        <w:rPr>
          <w:lang w:val="hu-HU"/>
        </w:rPr>
        <w:t>y másokon segítsen, hanem hogy m</w:t>
      </w:r>
      <w:r>
        <w:rPr>
          <w:lang w:val="hu-HU"/>
        </w:rPr>
        <w:t>á</w:t>
      </w:r>
      <w:r w:rsidR="00FF347A">
        <w:rPr>
          <w:lang w:val="hu-HU"/>
        </w:rPr>
        <w:t>s</w:t>
      </w:r>
      <w:r>
        <w:rPr>
          <w:lang w:val="hu-HU"/>
        </w:rPr>
        <w:t>okat kihasználjon, az biztos jele annak, hogy valójában nem ismeri Jézust, és nem Jézus az Ő Ura! Vagyis nem hisz Benne, hiába állítja esetleg azt magáról!</w:t>
      </w:r>
    </w:p>
    <w:p w:rsidR="004F6250" w:rsidRDefault="00705CDB" w:rsidP="00FF347A">
      <w:pPr>
        <w:ind w:firstLine="360"/>
        <w:jc w:val="both"/>
        <w:rPr>
          <w:lang w:val="hu-HU"/>
        </w:rPr>
      </w:pPr>
      <w:r>
        <w:rPr>
          <w:lang w:val="hu-HU"/>
        </w:rPr>
        <w:t>A kilencedik versn</w:t>
      </w:r>
      <w:r w:rsidR="00FF347A">
        <w:rPr>
          <w:lang w:val="hu-HU"/>
        </w:rPr>
        <w:t>e</w:t>
      </w:r>
      <w:r>
        <w:rPr>
          <w:lang w:val="hu-HU"/>
        </w:rPr>
        <w:t xml:space="preserve">k a jelentése tehát: </w:t>
      </w:r>
      <w:r w:rsidR="00E658C1">
        <w:rPr>
          <w:lang w:val="hu-HU"/>
        </w:rPr>
        <w:t>„A pénzeteket, ami sok embert az igazságtelenság felé visz el, ti arra használjátok, hogy segítsetek vele másoknak, azért, hogy az Istenbe vetett hitetek valódi legyen, és ha itt kell hagynotok majd ezt a földi életet minden földi kincsével együtt, akkor Isten befogajon titeket magához az örök életbe, a Mennybe!” És valójában ez az egész példázatnak a lényege is! Hogy mi, akik már ismerjük Jézust, akik világosság fiai vagyunk, mert Isten világosságánál megláttuk, hogy a jövőnk az, hogy a földi életünk után Isten elé kell állnunk ítéletre, és végül vagy a Mennybe vagy</w:t>
      </w:r>
      <w:r w:rsidR="00452531">
        <w:rPr>
          <w:lang w:val="hu-HU"/>
        </w:rPr>
        <w:t xml:space="preserve"> </w:t>
      </w:r>
      <w:r w:rsidR="00E658C1">
        <w:rPr>
          <w:lang w:val="hu-HU"/>
        </w:rPr>
        <w:t>a Pokolba jutunk, mi, akik</w:t>
      </w:r>
      <w:r>
        <w:rPr>
          <w:lang w:val="hu-HU"/>
        </w:rPr>
        <w:t xml:space="preserve"> </w:t>
      </w:r>
      <w:r w:rsidR="00E658C1">
        <w:rPr>
          <w:lang w:val="hu-HU"/>
        </w:rPr>
        <w:t>ezt már látjuk, éljünk is e szerint az igazság szerint! Ne a földi javak gyűjtésével legyünk elfoglalva, hanem a lelki javakat, az örökkévalóság kincseit gyűjtsük, sokszor éppen az által, hogy a földi javainkat Isten szolgálatára ajánljuk fel! Újra mondom: a hamis sáfártól is annyiban vehetünk példát, hogy őszintén szembenézett a saját helyzetével, gondolt a jövőjére, és mindent megtett, h</w:t>
      </w:r>
      <w:r w:rsidR="004F6250">
        <w:rPr>
          <w:lang w:val="hu-HU"/>
        </w:rPr>
        <w:t>ogy a jövője biztosítva legyen!</w:t>
      </w:r>
    </w:p>
    <w:p w:rsidR="00705CDB" w:rsidRDefault="00E658C1" w:rsidP="00FF347A">
      <w:pPr>
        <w:ind w:firstLine="360"/>
        <w:jc w:val="both"/>
        <w:rPr>
          <w:lang w:val="hu-HU"/>
        </w:rPr>
      </w:pPr>
      <w:r>
        <w:rPr>
          <w:lang w:val="hu-HU"/>
        </w:rPr>
        <w:t>A mi jövőnk pedig egyedül Jézus Krisztusban van biztosítva!</w:t>
      </w:r>
      <w:r w:rsidR="004F6250">
        <w:rPr>
          <w:lang w:val="hu-HU"/>
        </w:rPr>
        <w:t xml:space="preserve"> Ő az, Aki feláldozta magát értünk, hogy helyettünk kifizesse a bűneink által felhalmozott számunkra kifizethetetelen adósságunkat az Atya Istennek! Ő az, Aki egyedül képes bennünket megmenteni az elkerülhetetle</w:t>
      </w:r>
      <w:r w:rsidR="00465DAD">
        <w:rPr>
          <w:lang w:val="hu-HU"/>
        </w:rPr>
        <w:t>n</w:t>
      </w:r>
      <w:r w:rsidR="004F6250">
        <w:rPr>
          <w:lang w:val="hu-HU"/>
        </w:rPr>
        <w:t xml:space="preserve"> ítélettől, és Ő az, aki egydül el tud bennünket halmozni valódi áldásokkal, hogyha tényleg komolyan vesszük mindazt, és aszerint is élünk, amit az Ő mennyei világossága felfedett előttünk! Lássuk meg hát a valódi helyzetünket, gondoljunk a jövőnkre, és minden erőnkkel törekedjünk</w:t>
      </w:r>
      <w:r w:rsidR="00465DAD">
        <w:rPr>
          <w:lang w:val="hu-HU"/>
        </w:rPr>
        <w:t xml:space="preserve"> rá</w:t>
      </w:r>
      <w:r w:rsidR="004F6250">
        <w:rPr>
          <w:lang w:val="hu-HU"/>
        </w:rPr>
        <w:t>, hogy Isten tetszése és akarata szerint éljünk!</w:t>
      </w:r>
      <w:r w:rsidR="004F6250">
        <w:rPr>
          <w:lang w:val="hu-HU"/>
        </w:rPr>
        <w:br/>
        <w:t>Ámen.</w:t>
      </w:r>
      <w:bookmarkStart w:id="0" w:name="_GoBack"/>
      <w:bookmarkEnd w:id="0"/>
    </w:p>
    <w:sectPr w:rsidR="00705C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946"/>
    <w:rsid w:val="000A4171"/>
    <w:rsid w:val="00260157"/>
    <w:rsid w:val="00382BFA"/>
    <w:rsid w:val="003F2EA8"/>
    <w:rsid w:val="00452531"/>
    <w:rsid w:val="00465DAD"/>
    <w:rsid w:val="004757A6"/>
    <w:rsid w:val="004769D8"/>
    <w:rsid w:val="004C2E08"/>
    <w:rsid w:val="004F6250"/>
    <w:rsid w:val="00705CDB"/>
    <w:rsid w:val="0079289B"/>
    <w:rsid w:val="008B1946"/>
    <w:rsid w:val="009D3FA4"/>
    <w:rsid w:val="00AC5FFA"/>
    <w:rsid w:val="00AE4234"/>
    <w:rsid w:val="00D10A34"/>
    <w:rsid w:val="00D16709"/>
    <w:rsid w:val="00E658C1"/>
    <w:rsid w:val="00FC56CB"/>
    <w:rsid w:val="00FF3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7</cp:revision>
  <dcterms:created xsi:type="dcterms:W3CDTF">2017-08-10T10:52:00Z</dcterms:created>
  <dcterms:modified xsi:type="dcterms:W3CDTF">2017-08-23T13:08:00Z</dcterms:modified>
</cp:coreProperties>
</file>